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702"/>
        <w:gridCol w:w="4298"/>
      </w:tblGrid>
      <w:tr w:rsidR="004F6BBF" w:rsidRPr="006773B2" w:rsidTr="00D34798">
        <w:trPr>
          <w:trHeight w:val="2825"/>
        </w:trPr>
        <w:tc>
          <w:tcPr>
            <w:tcW w:w="2328" w:type="pct"/>
          </w:tcPr>
          <w:p w:rsidR="004F6BBF" w:rsidRPr="006773B2" w:rsidRDefault="004F6BBF" w:rsidP="00D34798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lang w:eastAsia="ru-RU"/>
              </w:rPr>
              <w:t>Министерство науки и высшего образования Российской Федерации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Федеральное государственное бюджетное образовательное учреждение 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высшего образования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«БАЙКАЛЬСКИЙ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ГОСУДАРСТВЕННЫЙ УНИВЕРСИТЕТ»</w:t>
            </w:r>
          </w:p>
          <w:p w:rsidR="004F6BBF" w:rsidRPr="006773B2" w:rsidRDefault="004F6BBF" w:rsidP="00D34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lang w:eastAsia="ru-RU"/>
              </w:rPr>
              <w:t>(ФГБОУ ВО «БГУ»)</w:t>
            </w:r>
          </w:p>
          <w:p w:rsidR="004F6BBF" w:rsidRPr="006773B2" w:rsidRDefault="004F6BBF" w:rsidP="00D34798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375" w:type="pct"/>
          </w:tcPr>
          <w:p w:rsidR="004F6BBF" w:rsidRPr="006773B2" w:rsidRDefault="004F6BBF" w:rsidP="00D347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УТВЕРЖДЕНО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Ученым советом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ФГБОУ ВО «БГУ»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C013E6">
              <w:rPr>
                <w:rFonts w:ascii="Times New Roman" w:eastAsia="Calibri" w:hAnsi="Times New Roman"/>
                <w:spacing w:val="4"/>
                <w:sz w:val="28"/>
                <w:szCs w:val="28"/>
              </w:rPr>
              <w:t>от 26 июня 2026 г.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№ 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Ученого совета ФГБОУ ВО «БГУ, </w:t>
            </w: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ректор ФГБОУ ВО «БГУ»</w:t>
            </w:r>
          </w:p>
          <w:p w:rsidR="004F6BBF" w:rsidRPr="00C013E6" w:rsidRDefault="004F6BBF" w:rsidP="004F6B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F6BBF" w:rsidRPr="006773B2" w:rsidRDefault="004F6BBF" w:rsidP="004F6BB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013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 О.П. Грибунов</w:t>
            </w: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BBF" w:rsidRPr="006773B2" w:rsidTr="00D34798">
        <w:tc>
          <w:tcPr>
            <w:tcW w:w="2328" w:type="pct"/>
            <w:vAlign w:val="center"/>
          </w:tcPr>
          <w:p w:rsidR="004F6BBF" w:rsidRPr="006773B2" w:rsidRDefault="004F6BBF" w:rsidP="00D3479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73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4F6BBF" w:rsidRPr="006773B2" w:rsidRDefault="004F6BBF" w:rsidP="00D34798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113"/>
        <w:tblW w:w="51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727"/>
        <w:gridCol w:w="4452"/>
      </w:tblGrid>
      <w:tr w:rsidR="00F02BEF" w:rsidTr="00F02BEF">
        <w:trPr>
          <w:trHeight w:val="162"/>
        </w:trPr>
        <w:tc>
          <w:tcPr>
            <w:tcW w:w="2328" w:type="pct"/>
            <w:vAlign w:val="center"/>
            <w:hideMark/>
          </w:tcPr>
          <w:p w:rsidR="00F02BEF" w:rsidRDefault="00F02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кафедре теории и истории государства и права</w:t>
            </w:r>
          </w:p>
          <w:p w:rsidR="00F02BEF" w:rsidRDefault="00F02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ФГБОУ ВО «БГУ»</w:t>
            </w:r>
          </w:p>
        </w:tc>
        <w:tc>
          <w:tcPr>
            <w:tcW w:w="375" w:type="pct"/>
          </w:tcPr>
          <w:p w:rsidR="00F02BEF" w:rsidRDefault="00F02B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7" w:type="pct"/>
          </w:tcPr>
          <w:p w:rsidR="00F02BEF" w:rsidRDefault="00F02BE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02BEF" w:rsidRDefault="00F02BEF" w:rsidP="00F02BE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t>1. Общие положения</w:t>
      </w:r>
    </w:p>
    <w:p w:rsidR="00F02BEF" w:rsidRDefault="00F02BEF" w:rsidP="00F02B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>Кафедра теории и истории государства и права (сокращенное наименование: кафедра ТИГП, далее — кафедра) является основным учебно-научным структурным подразделением ФГБОУ ВО «БГУ» (далее — университет), осуществляющим учебную, методическую и научно-исследовательскую деятельность, подготовку аспирантов, а также воспитательную работу со студентами.</w:t>
      </w:r>
    </w:p>
    <w:p w:rsidR="00F02BEF" w:rsidRDefault="00F02BEF" w:rsidP="00F02B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Кафедра создана решением ученого совета университета 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февраля 2021 г. (протокол № 9) в составе Института государства и права (далее – институт)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 30 марта 2021 г. на базе кафедры государственно-правовых дисциплин.</w:t>
      </w:r>
    </w:p>
    <w:p w:rsidR="00F02BEF" w:rsidRDefault="00F02BEF" w:rsidP="00F02B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ведет свою историю от кафедры правовых дисциплин (организована приказом ректора от 16 апреля 1998 г. № 68 «Об открытии кафедры правовых дисциплин») и кафедры конституционного права и теории права (образована на юридическом факультете приказом 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03 июля 1998 г. № 120 «О структуре юридического факультета»). Приказом ректора от 16 февраля 2016 г. № 29 «Об организационно штатных изменениях в связи с формированием организационных структур Юридического института и Института национальной и экономической безопасности ФГБОУ ВО «БГУ» кафедра трудового права и социально-правовых дисциплин (бывшая кафедра правовых дисциплин) исключена из структуры факультета гражданского и предпринимательского права и включена в структуру Юридического института, созданного с 08 февраля 2016 г. (приказ ректора от 04 февраля 2016 г. № 21). Кафедра трудового права и социально-правовых дисциплин переименована в кафедру теории государства и права и социально-правовых дисциплин (приказ ректора от 17 февраля 2016 г. № 31 «Об организационно-штатных изменениях в связи с формированием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организационных структур Юридического института и Института национальной и экономической безопасности ФГБОУ ВО «БГУ»). Решением Ученого совета университета от 19 апреля 2018 г. (протокол № 12) кафедра конституционного и административного права присоединена к кафедре теории государства и права и социально-правовых дисциплин, кафедра теории государства и права и социально-правовых дисциплин переименована в кафедру государственно-правовых дисциплин с 20 апреля 2018 г. (приказ ректора от 19 апреля 2018 г № 121 «О присоединении кафедры конституционного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административного права к кафедре теории государства и права и социально-правовых дисциплин и переименовании кафедры теории государства и права и социально-правовых дисциплин в кафедру государственно-правовых дисциплин»).</w:t>
      </w:r>
    </w:p>
    <w:p w:rsidR="00F02BEF" w:rsidRDefault="00F02BEF" w:rsidP="00F02BE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</w:t>
      </w:r>
      <w:r>
        <w:rPr>
          <w:rFonts w:ascii="Times New Roman" w:eastAsia="Calibri" w:hAnsi="Times New Roman" w:cs="Times New Roman"/>
          <w:sz w:val="28"/>
          <w:szCs w:val="28"/>
        </w:rPr>
        <w:tab/>
        <w:t>Кафедра действует на основании положения, утверждаемого Ученым советом университета.</w:t>
      </w:r>
    </w:p>
    <w:p w:rsidR="00F02BEF" w:rsidRDefault="00F02BEF" w:rsidP="00F02BE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0812">
        <w:rPr>
          <w:rFonts w:ascii="Times New Roman" w:eastAsia="Calibri" w:hAnsi="Times New Roman" w:cs="Times New Roman"/>
          <w:sz w:val="28"/>
          <w:szCs w:val="28"/>
        </w:rPr>
        <w:t>1.4.</w:t>
      </w:r>
      <w:r w:rsidRPr="001A0812">
        <w:rPr>
          <w:rFonts w:ascii="Times New Roman" w:eastAsia="Calibri" w:hAnsi="Times New Roman" w:cs="Times New Roman"/>
          <w:sz w:val="28"/>
          <w:szCs w:val="28"/>
        </w:rPr>
        <w:tab/>
        <w:t xml:space="preserve">Кафедра является </w:t>
      </w:r>
      <w:r w:rsidR="001A0812" w:rsidRPr="001A08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выпускающей кафедрой по специальности</w:t>
      </w:r>
      <w:r w:rsidR="001A0812"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аспирантуры 5.1.</w:t>
      </w:r>
      <w:r w:rsidR="001A08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0812"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8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Теоретико-исторические правовые</w:t>
      </w:r>
      <w:r w:rsidR="001A0812"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науки.</w:t>
      </w:r>
    </w:p>
    <w:p w:rsidR="004F6BBF" w:rsidRPr="006773B2" w:rsidRDefault="004F6BBF" w:rsidP="00E744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состав кафедры могут входить учебные и научные лаборатории, бизнес-инкубаторы и другие структурные единицы, способствующие более полному и качественному освоению обучающимися дисциплин кафедры, </w:t>
      </w:r>
      <w:r w:rsidRPr="006773B2">
        <w:rPr>
          <w:rFonts w:ascii="Times New Roman" w:eastAsia="Calibri" w:hAnsi="Times New Roman" w:cs="Times New Roman"/>
          <w:sz w:val="28"/>
          <w:szCs w:val="28"/>
        </w:rPr>
        <w:t>расширению и (или) углублению знаний, умений, навыков и компетенций обучающихся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создается, реорганизуется, ликвидируется и переименовывается решением Ученого совета университета, которое объявляется приказом ректора университета.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штат кафедры входит профессорско-преподавательский состав (ППС) и учебно-вспомогательный персонал (специалисты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учебно-методической работе), могут входить научные работники.</w:t>
      </w:r>
    </w:p>
    <w:p w:rsidR="004F6BBF" w:rsidRPr="006773B2" w:rsidRDefault="004F6BBF" w:rsidP="004F6BBF">
      <w:pPr>
        <w:shd w:val="clear" w:color="auto" w:fill="FFFFFF"/>
        <w:tabs>
          <w:tab w:val="left" w:pos="914"/>
        </w:tabs>
        <w:spacing w:after="0" w:line="240" w:lineRule="auto"/>
        <w:ind w:left="7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Замещение всех должностей ППС на кафедре производится по срочным трудовым договорам, заключаемым на срок, определенный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Заключению трудового договора на замещение должности ППС, а также переводу на должность ППС предшествует избрание по конкурсу на замещение соответствующей должности (за исключением должностей декана факультета и заведующего кафедрой).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Calibri" w:hAnsi="Times New Roman" w:cs="Times New Roman"/>
          <w:sz w:val="28"/>
          <w:szCs w:val="28"/>
        </w:rPr>
        <w:t>1.9.</w:t>
      </w:r>
      <w:r w:rsidRPr="006773B2">
        <w:rPr>
          <w:rFonts w:ascii="Times New Roman" w:eastAsia="Calibri" w:hAnsi="Times New Roman" w:cs="Times New Roman"/>
          <w:sz w:val="28"/>
          <w:szCs w:val="28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Важнейшие вопросы работы кафедры обсуждаются на заседаниях кафедры, которые должны проход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не реже одного раза в месяц, за исключением летнего периода.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кафедры правомочно, если на указанном заседании присутствует более половины членов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кафедры принимаются простым большинством голосов от общего числа голосов членов кафедры, принимающих участие в заседании.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 xml:space="preserve">Кафедру возглавляет заведующий, избираемый Ученым советом университета путем тайного голосования на срок до пяти лет из числа наиболее квалифицированных и авторитетных специалистов соответствующего профиля, отвечающих установленным законодательством </w:t>
      </w:r>
      <w:r w:rsidRPr="006773B2">
        <w:rPr>
          <w:rFonts w:ascii="Times New Roman" w:eastAsia="Calibri" w:hAnsi="Times New Roman" w:cs="Times New Roman"/>
          <w:sz w:val="28"/>
          <w:szCs w:val="28"/>
        </w:rPr>
        <w:lastRenderedPageBreak/>
        <w:t>Российской Федерации квалификационным требованиям, и утверждаемый в должности приказом ректора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заведующего кафедрой может осуществляться на альтернативной основе.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Должность заведующего кафедрой в соответствии с законодательством относится к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должностям педагогических работников, относящихся к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профессорско-преподавательск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составу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по ведению заведующим кафедрой педагогической работы в объеме, установленном университетом.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Заведующий кафедрой непосредственно подчиняется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период отсутствия заведующего кафедрой его полномочия осуществляет лицо, </w:t>
      </w:r>
      <w:r w:rsidRP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назначенное приказом ректора университета по представлению директора института.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не является юридическим лицом.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Организованные в составе кафедры учебные и научные лаборатории, бизнес-инкубаторы и другие структурные единицы могут оказывать платные дополнительные образовательные услуги и осуществлять иные виды приносящей доход деятельности в соответствии с уставом университета и положениями о данных структурных единицах.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Ведение делопроизводства на кафедре возлагается на специалиста по учебно-методической работе.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256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своей деятельности кафедра руководствуется законодательством Российской Федерации в области образования, уставом университета, распорядительными, организационно-правовыми и прочими документами университета, положением о институте, настоящим положением.</w:t>
      </w:r>
    </w:p>
    <w:p w:rsidR="004F6BBF" w:rsidRPr="006773B2" w:rsidRDefault="004F6BBF" w:rsidP="004F6B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Должностные полномочия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осуществляет свои права и обязанности, реализует основные задачи и функции в лице заведующего кафедрой в результате реализации заведующим кафедрой его должностных полномочий.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осуществляет общие административные полномочия, полномочия в сферах учебной, научно-исследовательской работы и воспитательной деятельности.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общих административных полномочий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согласованию с проректором, курирующим учебную работу, и директором института осуществляет подбор и комплектование штатов профессорско-преподавательского состава и учебно-вспомогательного персонала кафедры, обеспечивает рациональное распределение учебной нагрузки и общественных обязанностей между работниками.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учебную, методическую и научно-исследовательскую деятельность и воспитательную работу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проводит заседания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2.2.4.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Вносит на ученый совет </w:t>
      </w:r>
      <w:r w:rsidRPr="000007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института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кандидатуры работников кафедры для рассмотрения вопросов о 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представлении к присвоению ученых званий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присвоению почетных и академических званий и присуждению премий; о представлении к государственным и отраслевым наградам, присуждении почетных званий университета.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повышение квалификации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выполнение: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действующего трудового законодательства;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приказов и распоряжений ректора, проректоров, директора института, решений Ученого совета университета;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охране труда и пожарной безопасности, правил внутреннего трудового распорядка;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трудовой дисциплины студентами и работниками кафедры;</w:t>
      </w:r>
    </w:p>
    <w:p w:rsidR="004F6BBF" w:rsidRPr="006773B2" w:rsidRDefault="004F6BBF" w:rsidP="004F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материально ответственных лиц по обеспечению сохранности материальных ценностей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и контролирует своевременное составление и передачу всех видов документации и отчетности по итогам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Утверждает индивидуальные планы работы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Формирует предложения и инициирует работу по пополнению и обновлению материально-технической базы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анализ рынка образовательных услуг и рынка труда по специальностям, направлениям и профилям подготовки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участие кафедры в </w:t>
      </w:r>
      <w:proofErr w:type="spell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рекламно-информационных материалов по образовательным программам,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содействие трудоустройству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обратную связь с работодателями, сбор и обобщение отзывов на выпускников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о привлечении работников кафедры к дисциплинарной и материальной ответственности, представляет работников кафедры к различным формам морального и (или) материального поощрения.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контроль за сохранностью и целевым использованием находящегося в пользовании кафедры имущества.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контролирует ведение делопроизводства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Дает в пределах своих полномочий поручения по кафедре, регламентирующие ее работу, обязательные для исполнения всеми работниками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Принимает участие во всех совещаниях, касающихся работы кафедры, представляет кафедру в советах </w:t>
      </w:r>
      <w:r w:rsidR="00000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института,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университета, ректорате, приемной комиссии университета.</w:t>
      </w:r>
    </w:p>
    <w:p w:rsidR="004F6BBF" w:rsidRPr="006773B2" w:rsidRDefault="004F6BBF" w:rsidP="004F6BB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учебной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выполнение федеральных государственных образовательных стандартов (ФГОС)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федеральных государственных требований (ФГТ)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Возглавляет работу по созданию и реализации основных профессиональных образовательных программ (ОПОП), учебных планов, программ учебных курсов.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Обеспечивает процесс формирования </w:t>
      </w:r>
      <w:proofErr w:type="gramStart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proofErr w:type="gramEnd"/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соответствии с ФГОС.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Вносит предложения в учебно-методическое управление по изменениям в учебных планах подготовки по образовательным программам, реализуемым кафедрой в соответствии с ФГОС, с учетом потребностей рынка труда.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качество и выполнение индивидуальных планов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распределение педагогической нагрузки и функциональных обязанностей между работниками кафедры и контролирует своевременность и качество их исполнения.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корректировку нагрузки преподавателей на основании изменения номенклатуры групп и потоков.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2.3.8.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Присутствует на учебных занятиях, а также на экзаменах и зачетах по выбору, осуществляет контроль за качеством лекций, семинарских занятий, консультаций и др. видов учебных занятий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и осуществляет контроль за всеми видами практики обучающихся (студентов, слушателей), курсовыми и выпускными квалификационными работами.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2.3.10.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Изучает, обобщает и распространяет опыт работы преподавателей кафедры, обеспечивает учебную и методическую помощь начинающим преподавателям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согласованию с </w:t>
      </w:r>
      <w:r w:rsidRP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 института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утверждение проректору, курирующему учебную работу, кандидатуры председателей и членов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Разрабатывает графики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расписание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ГЭК.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Контролирует тематику и формулировки тем выпускных квалификационных работ и определяет руководителей выпускных квалификационных работ обучающихся.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организации и работе государственных экзаменационных комиссий по ОПОП, реализуемым кафедрой.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работу по методическому обеспечению дисциплин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разработку и утверждает план издания учебной и учебно-методической литературы по кафедре, контролирует его выполнение.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по изданию учебников и учебных пособий, подгот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овленных преподавателями кафедры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своевременную подготовку документов по лицензированию и аккредитации ОПОП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Выступает с инициативой по лицензированию новых ОПОП в соответствии с профилем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педагогическую работу в объеме, установленном университетом.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научно-исследовательской работы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научно-исследовательской работы преподавателей и студентов на кафедре.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подготовку плана и отчета по НИР и НИРС, в том числе внесение сведений в АСУ «Наука».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разработку и утверждает план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издания научной литературы по кафедре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контролирует его выполнение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Планирует и организует проведение кафедральных научно-практических конференций, семинаров, круглых столов, участвует в планировании и организации региональных, всероссийских, международных научных и научно-практических конференций, семинаров, круглых столов.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Участвует в планировании и организации проведения кафедральных, региональных и всероссийских научных студенческих конференций и олимпиад.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Организует разработку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и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научно-педагогических кадров в аспирантуре</w:t>
      </w:r>
      <w:r w:rsidRPr="006773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Организует разработку программ вступительного экзамена в аспирантуру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кандидатского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 по специальности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организует их прием</w:t>
      </w:r>
      <w:r w:rsidRPr="006773B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обсуждение тем диссертационных исследований аспирантов и докторантов кафедры на заседании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руководителей диссертационных исследований аспирантов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контроль за выполнением индивидуальных планов работы аспирантов и докторантов кафедры, организует проведение аттестации а</w:t>
      </w:r>
      <w:r w:rsidR="000268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спирантов на заседаниях кафедры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предварительную экспертизу и обсуждение на заседании кафедры диссертаций, представляемых к защите.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участие преподавателей кафедры, аспирантов, докторантов и студентов в конкурсах и грантах, поиске хоздоговорных работ.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размещение в электронном виде сборников научных трудов кафедры, материалов конференций, монографий преподавателей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2.4.14.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работу бизнес-инкубаторов и лабораторий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Разрабатывает и внедряет инновационные формы научно-исследовательской работы студентов.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2.4.16.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Ведет научно-исследовательскую работу в рамках научных направлений кафедры.</w:t>
      </w:r>
    </w:p>
    <w:p w:rsidR="004F6BBF" w:rsidRPr="006773B2" w:rsidRDefault="004F6BBF" w:rsidP="004F6BBF">
      <w:pPr>
        <w:tabs>
          <w:tab w:val="left" w:pos="459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сфере воспитательной деятельности заведующий кафедрой: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2.5.1.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Обеспечивает участие преподавателей и других сотрудников кафедры в воспитательной деятельности.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Осуществляет прием студентов по различным вопросам в установленные часы.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2.5.3.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Представляет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успехи в учебе, общественную работу и активное участие в НИРС к различным формам морального и (или) материального поощрения, вносит предложения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применении</w:t>
      </w:r>
      <w:r w:rsidRPr="00677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дисциплинарных взысканий 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обучающимся.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3.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заведующего кафедрой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кафедрой несет ответственность за ненадлежащее и несвоевременное выполнение своих задач и функций, в том числе: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студентов с уровнем знаний, не соответствующих требованиям ФГОС;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прав и академических свобод студентов и работников кафедры;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соблюдение работниками трудовой дисциплины, правил внутреннего трудового распорядка и пожарной безопасности;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сохранность и ненадлежащее использование находящихся на кафедре документов, печатей, штампов, бланков;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соответствие действующему законодательству и локальным нормативным актам университета визируемых (подписываемых) проектов приказов, инструкций, положений и других документов;</w:t>
      </w:r>
    </w:p>
    <w:p w:rsidR="004F6BBF" w:rsidRPr="006773B2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предоставление недостоверной информации о деятельности кафедры.</w:t>
      </w:r>
    </w:p>
    <w:p w:rsidR="004F6BBF" w:rsidRPr="006773B2" w:rsidRDefault="004F6BBF" w:rsidP="004F6B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 несет персональную ответственность за результаты деятельности кафедры.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73B2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6773B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неисполнение или ненадлежащее исполнение должностных обязанностей привлекается к дисциплинарной и иной ответственности в порядке и на условиях, установленных законодательством РФ.</w:t>
      </w:r>
    </w:p>
    <w:p w:rsidR="004F6BBF" w:rsidRPr="006773B2" w:rsidRDefault="004F6BBF" w:rsidP="004F6BBF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4. </w:t>
      </w:r>
      <w:r w:rsidRPr="00677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и связи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принимает к исполнению в части, касающейся ее деятельности, решения Ученого совета университета и ученого совета института, приказы и распоряжения по университету и институту, требования утвержденных организационно-правовых документов (инструкций, правил, положений).</w:t>
      </w:r>
    </w:p>
    <w:p w:rsidR="004F6BBF" w:rsidRPr="006773B2" w:rsidRDefault="004F6BBF" w:rsidP="004F6B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773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Кафедра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BBF" w:rsidRPr="00E92894" w:rsidRDefault="004F6BBF" w:rsidP="004F6B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учебной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928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6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Е.И. Фойгель</w:t>
      </w:r>
    </w:p>
    <w:sectPr w:rsidR="004F6BBF" w:rsidRPr="00E92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46"/>
    <w:rsid w:val="0000074E"/>
    <w:rsid w:val="0002689D"/>
    <w:rsid w:val="001A0812"/>
    <w:rsid w:val="002E5909"/>
    <w:rsid w:val="004B66EF"/>
    <w:rsid w:val="004F6BBF"/>
    <w:rsid w:val="00577648"/>
    <w:rsid w:val="00577C27"/>
    <w:rsid w:val="0059703A"/>
    <w:rsid w:val="006F6A04"/>
    <w:rsid w:val="007D27A9"/>
    <w:rsid w:val="007D3E13"/>
    <w:rsid w:val="0082568C"/>
    <w:rsid w:val="00A53795"/>
    <w:rsid w:val="00A55E46"/>
    <w:rsid w:val="00AA3666"/>
    <w:rsid w:val="00C25E65"/>
    <w:rsid w:val="00CE6248"/>
    <w:rsid w:val="00E60C0D"/>
    <w:rsid w:val="00E74478"/>
    <w:rsid w:val="00E979CE"/>
    <w:rsid w:val="00F02BEF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D37D"/>
  <w15:chartTrackingRefBased/>
  <w15:docId w15:val="{2514C7E6-4E74-4812-BE9B-AB8712F1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B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6">
    <w:name w:val="Сетка таблицы116"/>
    <w:basedOn w:val="a1"/>
    <w:next w:val="a3"/>
    <w:uiPriority w:val="39"/>
    <w:rsid w:val="004F6BB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F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39"/>
    <w:rsid w:val="00E60C0D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Хаитов Григорий Александрович</cp:lastModifiedBy>
  <cp:revision>3</cp:revision>
  <dcterms:created xsi:type="dcterms:W3CDTF">2026-06-23T05:40:00Z</dcterms:created>
  <dcterms:modified xsi:type="dcterms:W3CDTF">2026-06-23T05:53:00Z</dcterms:modified>
</cp:coreProperties>
</file>